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3324E5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300470" cy="8730318"/>
            <wp:effectExtent l="19050" t="0" r="5080" b="0"/>
            <wp:docPr id="3" name="Рисунок 1" descr="C:\Users\СафарДС\Desktop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СафарДС\Desktop\3.jpg"/>
                    <pic:cNvPicPr>
                      <a:picLocks noChangeAspect="1" noChangeArrowheads="1"/>
                    </pic:cNvPicPr>
                  </pic:nvPicPr>
                  <pic:blipFill>
                    <a:blip r:embed="rId4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412953" w:rsidRDefault="00412953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E5" w:rsidRDefault="003324E5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E5" w:rsidRDefault="003324E5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3324E5" w:rsidRDefault="003324E5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933B7F" w:rsidRPr="00B63AFA" w:rsidRDefault="007A1B7E" w:rsidP="00412953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Пояснительная записка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 годовому 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календарному 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учебному графику</w:t>
      </w:r>
    </w:p>
    <w:p w:rsidR="007455D9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структурного подразделения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</w:p>
    <w:p w:rsidR="00933B7F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вский детский сад» </w:t>
      </w:r>
    </w:p>
    <w:p w:rsidR="007A1B7E" w:rsidRPr="00B63AFA" w:rsidRDefault="007455D9" w:rsidP="007455D9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муниципального района РТ</w:t>
      </w:r>
    </w:p>
    <w:p w:rsidR="007A1B7E" w:rsidRPr="00B63AFA" w:rsidRDefault="00825088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на 20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B46BB7"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-202</w:t>
      </w:r>
      <w:r w:rsidR="00B46BB7"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учебный год</w:t>
      </w:r>
    </w:p>
    <w:p w:rsidR="007A1B7E" w:rsidRPr="00B63AFA" w:rsidRDefault="007A1B7E" w:rsidP="007A1B7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A1B7E" w:rsidRPr="00B63AFA" w:rsidRDefault="007A1B7E" w:rsidP="007455D9">
      <w:pPr>
        <w:spacing w:after="0" w:line="240" w:lineRule="auto"/>
        <w:ind w:left="-567" w:firstLine="283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–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является локальным нормативным документом, регламентирующим общие требования к организации образовательного процесса в учебном году в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структурном подразделении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Сафаровск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ский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</w:t>
      </w:r>
      <w:r w:rsidR="00EC412F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РТ (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далее по тексту – ДОУ).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разработан в соответствии </w:t>
      </w:r>
      <w:proofErr w:type="gram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 Санитарно-эпидемиологических требований к устройству, содержанию и организации режима работы дошкольных образовательных учреждений СанПиН 2.4.1.3049 –13;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-Законом «Об образовании» от 01.09.13г. № 273 – ФЗ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ФГОС ДО, утвержденных 17.10.2013 г. №1155</w:t>
      </w:r>
    </w:p>
    <w:p w:rsidR="007A1B7E" w:rsidRPr="00B63AFA" w:rsidRDefault="007455D9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- Уставом МБ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="006A4460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положением структурного подразделения.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учитывает в полном объеме возрастные психофизические особенности воспитанников и отвечает требованиям охраны их жизни и здоровья.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Содержание годового календарного учебного графика включает в себя следующее: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режим работы ДОУ;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продолжительность учебного года;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количество недель в учебном году;</w:t>
      </w:r>
    </w:p>
    <w:p w:rsidR="007A1B7E" w:rsidRPr="00B63AFA" w:rsidRDefault="00B46BB7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организации образовательной деятельности;  </w:t>
      </w:r>
    </w:p>
    <w:p w:rsidR="007A1B7E" w:rsidRPr="00B63AFA" w:rsidRDefault="00B46BB7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сроки проведения мониторинга достижения детьми планируемых результатов освоения основной общеобразовательной программы дошкольного образования;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праздничные дни; </w:t>
      </w:r>
    </w:p>
    <w:p w:rsidR="007A1B7E" w:rsidRPr="00B63AFA" w:rsidRDefault="007A1B7E" w:rsidP="007A1B7E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- работа ДОУ в летний период; </w:t>
      </w:r>
    </w:p>
    <w:p w:rsidR="007455D9" w:rsidRPr="00B63AFA" w:rsidRDefault="007A1B7E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Годовой календарный учебный график обсуждается и принимается Педагогическим советом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и ут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верждается приказом директора МБ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ОУ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вская СОШ»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до начала учебного года. Все изменения, вносимые ДОУ в годовой календарный учебный график, 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утверждается приказом директора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="007455D9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ская </w:t>
      </w:r>
      <w:r w:rsidR="002A535A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СОШ» по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согласованию с учредителем, и доводятся до всех участников образовательного процесса. </w:t>
      </w:r>
    </w:p>
    <w:p w:rsidR="007A1B7E" w:rsidRPr="00B63AFA" w:rsidRDefault="007455D9" w:rsidP="007455D9">
      <w:pPr>
        <w:spacing w:after="0" w:line="240" w:lineRule="auto"/>
        <w:ind w:left="-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Структурное подразделение МБОУ «</w:t>
      </w:r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Сафаров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ская СОШ» ДОУ «</w:t>
      </w:r>
      <w:proofErr w:type="spellStart"/>
      <w:r w:rsidR="00AE6C67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Сафаро</w:t>
      </w:r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вский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детский сад» </w:t>
      </w:r>
      <w:proofErr w:type="spellStart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Актанышского</w:t>
      </w:r>
      <w:proofErr w:type="spellEnd"/>
      <w:r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 РТ, </w:t>
      </w:r>
      <w:r w:rsidR="007A1B7E" w:rsidRPr="00B63AFA">
        <w:rPr>
          <w:rFonts w:ascii="Times New Roman" w:eastAsia="Times New Roman" w:hAnsi="Times New Roman" w:cs="Times New Roman"/>
          <w:sz w:val="24"/>
          <w:szCs w:val="24"/>
          <w:lang w:eastAsia="ru-RU"/>
        </w:rPr>
        <w:t>в установленном законодательством Российской Федерации порядке несет ответственность за реализацию не в полном объеме образовательных программ в соответствии с годовым календарным учебным графиком.</w:t>
      </w:r>
    </w:p>
    <w:p w:rsidR="007A1B7E" w:rsidRPr="00B63AFA" w:rsidRDefault="007A1B7E" w:rsidP="007A1B7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455D9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B63AFA" w:rsidRDefault="00B63AF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2A535A" w:rsidRDefault="002A535A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7455D9" w:rsidRPr="007A1B7E" w:rsidRDefault="007455D9" w:rsidP="007A1B7E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W w:w="10172" w:type="dxa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/>
      </w:tblPr>
      <w:tblGrid>
        <w:gridCol w:w="709"/>
        <w:gridCol w:w="3402"/>
        <w:gridCol w:w="2170"/>
        <w:gridCol w:w="381"/>
        <w:gridCol w:w="94"/>
        <w:gridCol w:w="3174"/>
        <w:gridCol w:w="6"/>
        <w:gridCol w:w="236"/>
      </w:tblGrid>
      <w:tr w:rsidR="007A1B7E" w:rsidRPr="007A1B7E" w:rsidTr="003070A1">
        <w:trPr>
          <w:gridAfter w:val="2"/>
          <w:wAfter w:w="242" w:type="dxa"/>
          <w:trHeight w:val="316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933B7F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№ </w:t>
            </w:r>
            <w:proofErr w:type="spellStart"/>
            <w:proofErr w:type="gram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  <w:proofErr w:type="gramEnd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/</w:t>
            </w:r>
            <w:proofErr w:type="spellStart"/>
            <w:r w:rsidRPr="00933B7F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</w:t>
            </w:r>
            <w:proofErr w:type="spellEnd"/>
          </w:p>
        </w:tc>
        <w:tc>
          <w:tcPr>
            <w:tcW w:w="922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7A1B7E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7A1B7E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Содержание</w:t>
            </w:r>
          </w:p>
        </w:tc>
      </w:tr>
      <w:tr w:rsidR="007A1B7E" w:rsidRPr="007A1B7E" w:rsidTr="003070A1">
        <w:trPr>
          <w:gridAfter w:val="2"/>
          <w:wAfter w:w="242" w:type="dxa"/>
          <w:trHeight w:val="7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групп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933B7F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Режим работы ДОУ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 7.00-16.00 </w:t>
            </w:r>
          </w:p>
          <w:p w:rsidR="007A1B7E" w:rsidRPr="00B63AFA" w:rsidRDefault="007455D9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(9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час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ов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)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455D9" w:rsidP="00B4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  <w:r w:rsidR="00825088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.09.20</w:t>
            </w:r>
            <w:r w:rsidR="00F46D0B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B46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учебного года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825088" w:rsidP="00B4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31.05.202</w:t>
            </w:r>
            <w:r w:rsidR="00B46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Количество недель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36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учебной недели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5 дней (понедельник-пятница)</w:t>
            </w:r>
          </w:p>
        </w:tc>
      </w:tr>
      <w:tr w:rsidR="003070A1" w:rsidRPr="007A1B7E" w:rsidTr="003070A1">
        <w:trPr>
          <w:gridAfter w:val="2"/>
          <w:wAfter w:w="242" w:type="dxa"/>
          <w:trHeight w:val="360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340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 ОД 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 первой половине дня)</w:t>
            </w:r>
          </w:p>
        </w:tc>
        <w:tc>
          <w:tcPr>
            <w:tcW w:w="2170" w:type="dxa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070A1" w:rsidRPr="00B46BB7" w:rsidRDefault="00B46BB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Средняя 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B46BB7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Подготовительная </w:t>
            </w:r>
          </w:p>
        </w:tc>
      </w:tr>
      <w:tr w:rsidR="003070A1" w:rsidRPr="007A1B7E" w:rsidTr="003070A1">
        <w:trPr>
          <w:gridAfter w:val="2"/>
          <w:wAfter w:w="242" w:type="dxa"/>
          <w:trHeight w:val="264"/>
        </w:trPr>
        <w:tc>
          <w:tcPr>
            <w:tcW w:w="70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402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9.00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Окончание ОД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(в первой половине дня)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B4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9.</w:t>
            </w:r>
            <w:r w:rsidR="00B46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B46BB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10.</w:t>
            </w:r>
            <w:r w:rsidR="00B46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Перерывы между занятиями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(не менее)</w:t>
            </w:r>
          </w:p>
        </w:tc>
        <w:tc>
          <w:tcPr>
            <w:tcW w:w="2170" w:type="dxa"/>
            <w:tcBorders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B46BB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10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070A1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Продолжительность занятий</w:t>
            </w:r>
          </w:p>
        </w:tc>
        <w:tc>
          <w:tcPr>
            <w:tcW w:w="2170" w:type="dxa"/>
            <w:tcBorders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</w:tcPr>
          <w:p w:rsidR="003070A1" w:rsidRPr="00B63AFA" w:rsidRDefault="00B46BB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3070A1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  <w:tc>
          <w:tcPr>
            <w:tcW w:w="3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B46BB7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</w:t>
            </w:r>
          </w:p>
        </w:tc>
      </w:tr>
      <w:tr w:rsidR="003070A1" w:rsidRPr="007A1B7E" w:rsidTr="003070A1">
        <w:trPr>
          <w:gridAfter w:val="2"/>
          <w:wAfter w:w="242" w:type="dxa"/>
          <w:trHeight w:val="58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Начало занятий </w:t>
            </w:r>
          </w:p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(вечерний отрезок времени)</w:t>
            </w:r>
          </w:p>
        </w:tc>
        <w:tc>
          <w:tcPr>
            <w:tcW w:w="255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3070A1">
            <w:pPr>
              <w:spacing w:after="0" w:line="240" w:lineRule="auto"/>
              <w:ind w:left="12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15.2</w:t>
            </w:r>
            <w:r w:rsidR="00B46BB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0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часов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3070A1" w:rsidRPr="007A1B7E" w:rsidTr="003070A1">
        <w:trPr>
          <w:trHeight w:val="784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3070A1" w:rsidRPr="00B63AFA" w:rsidRDefault="003070A1" w:rsidP="007A1B7E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Объем недельной нагрузки</w:t>
            </w:r>
          </w:p>
        </w:tc>
        <w:tc>
          <w:tcPr>
            <w:tcW w:w="264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10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  <w:p w:rsidR="003070A1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3180" w:type="dxa"/>
            <w:gridSpan w:val="2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15</w:t>
            </w:r>
          </w:p>
          <w:p w:rsidR="003070A1" w:rsidRPr="00B63AFA" w:rsidRDefault="003070A1" w:rsidP="00F46D0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зан</w:t>
            </w:r>
            <w:proofErr w:type="spellEnd"/>
          </w:p>
        </w:tc>
        <w:tc>
          <w:tcPr>
            <w:tcW w:w="236" w:type="dxa"/>
            <w:tcBorders>
              <w:top w:val="nil"/>
              <w:left w:val="single" w:sz="4" w:space="0" w:color="auto"/>
              <w:right w:val="nil"/>
            </w:tcBorders>
            <w:shd w:val="clear" w:color="auto" w:fill="auto"/>
          </w:tcPr>
          <w:p w:rsidR="003070A1" w:rsidRDefault="003070A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3070A1" w:rsidRPr="00B63AFA" w:rsidRDefault="003070A1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3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Праздничные дни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народного единства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 Ноября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 xml:space="preserve">День Конституции 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1, 2, 3, 4, 5, 6 и 8 Января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Новогодние каникулы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23 Февраля 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защитника Отечества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 Марта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Международный женский день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Праздник весны и труда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9 Мая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Победы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 Июня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России</w:t>
            </w:r>
          </w:p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30 августа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  <w:t>День Республики Татарстан</w:t>
            </w:r>
          </w:p>
        </w:tc>
      </w:tr>
      <w:tr w:rsidR="007A1B7E" w:rsidRPr="007A1B7E" w:rsidTr="003070A1">
        <w:trPr>
          <w:gridAfter w:val="2"/>
          <w:wAfter w:w="242" w:type="dxa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4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825088" w:rsidP="00A42BF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 1.06.202</w:t>
            </w:r>
            <w:r w:rsidR="00A42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по 31.0</w:t>
            </w:r>
            <w:r w:rsidR="00A42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8</w:t>
            </w: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.202</w:t>
            </w:r>
            <w:r w:rsidR="00A42BFE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  <w:r w:rsidR="00B63AFA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7A1B7E"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</w:t>
            </w:r>
          </w:p>
        </w:tc>
      </w:tr>
      <w:tr w:rsidR="007A1B7E" w:rsidRPr="007A1B7E" w:rsidTr="003070A1">
        <w:trPr>
          <w:gridAfter w:val="2"/>
          <w:wAfter w:w="242" w:type="dxa"/>
          <w:trHeight w:val="733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3070A1" w:rsidRDefault="0034704B" w:rsidP="003070A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  <w:r w:rsidR="003070A1">
              <w:rPr>
                <w:rFonts w:ascii="Times New Roman" w:eastAsia="Times New Roman" w:hAnsi="Times New Roman" w:cs="Times New Roman"/>
                <w:sz w:val="24"/>
                <w:szCs w:val="24"/>
                <w:lang w:val="tt-RU" w:eastAsia="ru-RU"/>
              </w:rPr>
              <w:t>5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ДОУ в летний период</w:t>
            </w:r>
          </w:p>
        </w:tc>
        <w:tc>
          <w:tcPr>
            <w:tcW w:w="5819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7A1B7E" w:rsidRPr="00B63AFA" w:rsidRDefault="007A1B7E" w:rsidP="007A1B7E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63AF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Функционирует в обычном режиме</w:t>
            </w:r>
          </w:p>
        </w:tc>
      </w:tr>
    </w:tbl>
    <w:p w:rsidR="007A1B7E" w:rsidRDefault="00F3501E">
      <w:r>
        <w:rPr>
          <w:noProof/>
          <w:lang w:eastAsia="ru-RU"/>
        </w:rPr>
        <w:lastRenderedPageBreak/>
        <w:drawing>
          <wp:inline distT="0" distB="0" distL="0" distR="0">
            <wp:extent cx="6300470" cy="8730318"/>
            <wp:effectExtent l="19050" t="0" r="5080" b="0"/>
            <wp:docPr id="2" name="Рисунок 2" descr="C:\Users\СафарДС\Desktop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СафарДС\Desktop\2.jp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0470" cy="873031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7A1B7E" w:rsidSect="00C63BEA">
      <w:pgSz w:w="11906" w:h="16838"/>
      <w:pgMar w:top="568" w:right="850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D36D38"/>
    <w:rsid w:val="000267D7"/>
    <w:rsid w:val="00044383"/>
    <w:rsid w:val="00157FC2"/>
    <w:rsid w:val="001F66D7"/>
    <w:rsid w:val="00235F60"/>
    <w:rsid w:val="002A535A"/>
    <w:rsid w:val="003070A1"/>
    <w:rsid w:val="003324E5"/>
    <w:rsid w:val="0034704B"/>
    <w:rsid w:val="00412953"/>
    <w:rsid w:val="00512B6F"/>
    <w:rsid w:val="00563AA5"/>
    <w:rsid w:val="006A4460"/>
    <w:rsid w:val="007455D9"/>
    <w:rsid w:val="007A1B7E"/>
    <w:rsid w:val="007E48BD"/>
    <w:rsid w:val="0080167D"/>
    <w:rsid w:val="00825088"/>
    <w:rsid w:val="00924C14"/>
    <w:rsid w:val="00933B7F"/>
    <w:rsid w:val="009F0C6B"/>
    <w:rsid w:val="00A42BFE"/>
    <w:rsid w:val="00A870D9"/>
    <w:rsid w:val="00AA127E"/>
    <w:rsid w:val="00AE6021"/>
    <w:rsid w:val="00AE6C67"/>
    <w:rsid w:val="00B12684"/>
    <w:rsid w:val="00B46BB7"/>
    <w:rsid w:val="00B47E17"/>
    <w:rsid w:val="00B63AFA"/>
    <w:rsid w:val="00C63BEA"/>
    <w:rsid w:val="00D36D38"/>
    <w:rsid w:val="00D518D5"/>
    <w:rsid w:val="00E47C8E"/>
    <w:rsid w:val="00E9344D"/>
    <w:rsid w:val="00EC412F"/>
    <w:rsid w:val="00F3501E"/>
    <w:rsid w:val="00F46D0B"/>
    <w:rsid w:val="00F476C5"/>
    <w:rsid w:val="00F51C1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E60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7A1B7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7A1B7E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494</Words>
  <Characters>2820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СафарДС</cp:lastModifiedBy>
  <cp:revision>14</cp:revision>
  <cp:lastPrinted>2024-09-02T10:06:00Z</cp:lastPrinted>
  <dcterms:created xsi:type="dcterms:W3CDTF">2021-09-15T07:20:00Z</dcterms:created>
  <dcterms:modified xsi:type="dcterms:W3CDTF">2024-09-10T04:55:00Z</dcterms:modified>
</cp:coreProperties>
</file>